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b8543bf66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54ac40279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Malargipara,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d63c95446415f" /><Relationship Type="http://schemas.openxmlformats.org/officeDocument/2006/relationships/numbering" Target="/word/numbering.xml" Id="R21f678d6ee0b4abd" /><Relationship Type="http://schemas.openxmlformats.org/officeDocument/2006/relationships/settings" Target="/word/settings.xml" Id="R0ac323ea55c6404f" /><Relationship Type="http://schemas.openxmlformats.org/officeDocument/2006/relationships/image" Target="/word/media/b5bc1ffa-09e4-4ff5-b207-43fb0c991f99.png" Id="Re6854ac402794c9a" /></Relationships>
</file>