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cdc2bbaa6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57a61e558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ddfca523f4756" /><Relationship Type="http://schemas.openxmlformats.org/officeDocument/2006/relationships/numbering" Target="/word/numbering.xml" Id="R6387bab005804841" /><Relationship Type="http://schemas.openxmlformats.org/officeDocument/2006/relationships/settings" Target="/word/settings.xml" Id="R04950666e4f34a6c" /><Relationship Type="http://schemas.openxmlformats.org/officeDocument/2006/relationships/image" Target="/word/media/d10f720d-18df-4568-8344-5402173ce3c7.png" Id="R9fc57a61e55849e2" /></Relationships>
</file>