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cee6a8de1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4282521e6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Marupdaha,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5b8240e1c44be" /><Relationship Type="http://schemas.openxmlformats.org/officeDocument/2006/relationships/numbering" Target="/word/numbering.xml" Id="Rd55929b9b8e74eb7" /><Relationship Type="http://schemas.openxmlformats.org/officeDocument/2006/relationships/settings" Target="/word/settings.xml" Id="R3a30efa66c7e4f7a" /><Relationship Type="http://schemas.openxmlformats.org/officeDocument/2006/relationships/image" Target="/word/media/7f108413-f427-43f1-9baa-bf0477f4b2ec.png" Id="Rb914282521e64ba1" /></Relationships>
</file>