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edf01d166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68cabfc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Monakasha,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0c33133ae4f01" /><Relationship Type="http://schemas.openxmlformats.org/officeDocument/2006/relationships/numbering" Target="/word/numbering.xml" Id="R6d401f43eae44c71" /><Relationship Type="http://schemas.openxmlformats.org/officeDocument/2006/relationships/settings" Target="/word/settings.xml" Id="R363822264e244fdd" /><Relationship Type="http://schemas.openxmlformats.org/officeDocument/2006/relationships/image" Target="/word/media/56a7f6c2-9b99-4be0-a2f1-0d2932fa3fa7.png" Id="R1c6d68cabfcb4389" /></Relationships>
</file>