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b9311c0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3290a92cc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67b72ec644a83" /><Relationship Type="http://schemas.openxmlformats.org/officeDocument/2006/relationships/numbering" Target="/word/numbering.xml" Id="R54e114f594234c31" /><Relationship Type="http://schemas.openxmlformats.org/officeDocument/2006/relationships/settings" Target="/word/settings.xml" Id="Re51c3d49f0004f5e" /><Relationship Type="http://schemas.openxmlformats.org/officeDocument/2006/relationships/image" Target="/word/media/453dd441-a4be-4f70-81a3-cc9a247a7b15.png" Id="R65d3290a92cc48d6" /></Relationships>
</file>