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a2c56b3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6bfd234e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d503a8da4bfc" /><Relationship Type="http://schemas.openxmlformats.org/officeDocument/2006/relationships/numbering" Target="/word/numbering.xml" Id="R3ef6bb88ce5b417c" /><Relationship Type="http://schemas.openxmlformats.org/officeDocument/2006/relationships/settings" Target="/word/settings.xml" Id="R4f5c1a09e0154630" /><Relationship Type="http://schemas.openxmlformats.org/officeDocument/2006/relationships/image" Target="/word/media/be08f3fd-8f49-47df-9e76-a6137a6ba052.png" Id="Rb80f6bfd234e4963" /></Relationships>
</file>