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523cf9428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bf7faf5a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Nabasanga,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a17b23024f88" /><Relationship Type="http://schemas.openxmlformats.org/officeDocument/2006/relationships/numbering" Target="/word/numbering.xml" Id="Rc8bd74a91e884e2d" /><Relationship Type="http://schemas.openxmlformats.org/officeDocument/2006/relationships/settings" Target="/word/settings.xml" Id="Rc72b84ffd14b4ced" /><Relationship Type="http://schemas.openxmlformats.org/officeDocument/2006/relationships/image" Target="/word/media/700adf27-8006-45a2-b6b6-8fedf28e8a02.png" Id="R2c9bf7faf5ad4710" /></Relationships>
</file>