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ba47a018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b935e8e0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Nachnaoli,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79730173c4d90" /><Relationship Type="http://schemas.openxmlformats.org/officeDocument/2006/relationships/numbering" Target="/word/numbering.xml" Id="R99129a5da7d74614" /><Relationship Type="http://schemas.openxmlformats.org/officeDocument/2006/relationships/settings" Target="/word/settings.xml" Id="Reb14550ca4ee4d34" /><Relationship Type="http://schemas.openxmlformats.org/officeDocument/2006/relationships/image" Target="/word/media/e96eb757-384c-4955-8f11-e61d93a9afbb.png" Id="R737cb935e8e04236" /></Relationships>
</file>