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164d153fd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2a5c276f9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Nagar Mohamadpur,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c3bf3849e4939" /><Relationship Type="http://schemas.openxmlformats.org/officeDocument/2006/relationships/numbering" Target="/word/numbering.xml" Id="Rddf46e9e79194f90" /><Relationship Type="http://schemas.openxmlformats.org/officeDocument/2006/relationships/settings" Target="/word/settings.xml" Id="R66fdb4c3efe74275" /><Relationship Type="http://schemas.openxmlformats.org/officeDocument/2006/relationships/image" Target="/word/media/8696fe88-5041-4bbe-adfb-b18c193b8b83.png" Id="R36a2a5c276f9478f" /></Relationships>
</file>