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ddbbd3ee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8afc5d903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Naoakathi,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4f6a7d25f48fd" /><Relationship Type="http://schemas.openxmlformats.org/officeDocument/2006/relationships/numbering" Target="/word/numbering.xml" Id="R5d73f7a8742a4d17" /><Relationship Type="http://schemas.openxmlformats.org/officeDocument/2006/relationships/settings" Target="/word/settings.xml" Id="Rb054ed43905e46ce" /><Relationship Type="http://schemas.openxmlformats.org/officeDocument/2006/relationships/image" Target="/word/media/5b388a81-a8d8-4925-88e1-b798b0caa370.png" Id="R0d88afc5d9034a3f" /></Relationships>
</file>