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c3e4e93ec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1333cc4c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Nasarail Kalikapur,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4c6698a224a29" /><Relationship Type="http://schemas.openxmlformats.org/officeDocument/2006/relationships/numbering" Target="/word/numbering.xml" Id="R2807962cd62b4e5f" /><Relationship Type="http://schemas.openxmlformats.org/officeDocument/2006/relationships/settings" Target="/word/settings.xml" Id="R94804496905248d9" /><Relationship Type="http://schemas.openxmlformats.org/officeDocument/2006/relationships/image" Target="/word/media/56f6bd29-e38f-432c-88a1-8f0cda15d0c7.png" Id="R9f321333cc4c46de" /></Relationships>
</file>