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efdd3c41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c8ff9fb88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9b67ada0646df" /><Relationship Type="http://schemas.openxmlformats.org/officeDocument/2006/relationships/numbering" Target="/word/numbering.xml" Id="Rf8a0c78a108942dc" /><Relationship Type="http://schemas.openxmlformats.org/officeDocument/2006/relationships/settings" Target="/word/settings.xml" Id="R2141041e11f34d4d" /><Relationship Type="http://schemas.openxmlformats.org/officeDocument/2006/relationships/image" Target="/word/media/d2a3180f-de5c-4e52-a7fa-9979b0cfb6aa.png" Id="R6bec8ff9fb8849b6" /></Relationships>
</file>