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0a08868c7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593e5fd2e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Neora Saidpur,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df546e72b4275" /><Relationship Type="http://schemas.openxmlformats.org/officeDocument/2006/relationships/numbering" Target="/word/numbering.xml" Id="Ra6b0dd951d274e57" /><Relationship Type="http://schemas.openxmlformats.org/officeDocument/2006/relationships/settings" Target="/word/settings.xml" Id="Rfc861f7d7fbb4ff9" /><Relationship Type="http://schemas.openxmlformats.org/officeDocument/2006/relationships/image" Target="/word/media/dd0d2b96-8293-4235-bf48-12a31c34d306.png" Id="Rb28593e5fd2e4b20" /></Relationships>
</file>