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8add2cb57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307b5390b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956e8a7ca4e2f" /><Relationship Type="http://schemas.openxmlformats.org/officeDocument/2006/relationships/numbering" Target="/word/numbering.xml" Id="R290fc90da3324bcd" /><Relationship Type="http://schemas.openxmlformats.org/officeDocument/2006/relationships/settings" Target="/word/settings.xml" Id="Raf3ba9b0d62e4c1e" /><Relationship Type="http://schemas.openxmlformats.org/officeDocument/2006/relationships/image" Target="/word/media/1b6d1732-87ee-485c-8cd9-c106149fe0ea.png" Id="Rfde307b5390b459f" /></Relationships>
</file>