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5f9205f30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5f25c0a3a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Nunaich,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cb9f8392d47c3" /><Relationship Type="http://schemas.openxmlformats.org/officeDocument/2006/relationships/numbering" Target="/word/numbering.xml" Id="R32291cbdcd654dae" /><Relationship Type="http://schemas.openxmlformats.org/officeDocument/2006/relationships/settings" Target="/word/settings.xml" Id="Rb1b70ca554ad4528" /><Relationship Type="http://schemas.openxmlformats.org/officeDocument/2006/relationships/image" Target="/word/media/6f7da199-733a-4fa4-97ec-fc88e7b474d1.png" Id="R2c35f25c0a3a46be" /></Relationships>
</file>