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ccf964959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457a158c0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Nutan Bamannagar,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981b2ba7c4b1e" /><Relationship Type="http://schemas.openxmlformats.org/officeDocument/2006/relationships/numbering" Target="/word/numbering.xml" Id="Ra9539144cbd2487a" /><Relationship Type="http://schemas.openxmlformats.org/officeDocument/2006/relationships/settings" Target="/word/settings.xml" Id="Rd444dcef48c646b7" /><Relationship Type="http://schemas.openxmlformats.org/officeDocument/2006/relationships/image" Target="/word/media/5ad78366-6630-4380-9775-8e78259f90ed.png" Id="R893457a158c04b9c" /></Relationships>
</file>