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376cd51e3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e9a5705a7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f04e380df4e01" /><Relationship Type="http://schemas.openxmlformats.org/officeDocument/2006/relationships/numbering" Target="/word/numbering.xml" Id="R515ed9ee22f24fe9" /><Relationship Type="http://schemas.openxmlformats.org/officeDocument/2006/relationships/settings" Target="/word/settings.xml" Id="R4a7b0d9ad001433d" /><Relationship Type="http://schemas.openxmlformats.org/officeDocument/2006/relationships/image" Target="/word/media/bd647469-c224-4a7d-9e7b-35376c6d423b.png" Id="Rdfbe9a5705a74486" /></Relationships>
</file>