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28d832e23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549283361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e2a068ae74fdb" /><Relationship Type="http://schemas.openxmlformats.org/officeDocument/2006/relationships/numbering" Target="/word/numbering.xml" Id="Rc48fcd4c843b4721" /><Relationship Type="http://schemas.openxmlformats.org/officeDocument/2006/relationships/settings" Target="/word/settings.xml" Id="R6464c2278cb445db" /><Relationship Type="http://schemas.openxmlformats.org/officeDocument/2006/relationships/image" Target="/word/media/3415ffcb-4b16-40d8-a2df-2ea0b8a77e58.png" Id="R2f95492833614ea7" /></Relationships>
</file>