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edcfd8c88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c4e7c4c76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 Ghagra,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a1f5a57f449d4" /><Relationship Type="http://schemas.openxmlformats.org/officeDocument/2006/relationships/numbering" Target="/word/numbering.xml" Id="R47fb7deb36974cff" /><Relationship Type="http://schemas.openxmlformats.org/officeDocument/2006/relationships/settings" Target="/word/settings.xml" Id="Re5c4b5f6cc634c64" /><Relationship Type="http://schemas.openxmlformats.org/officeDocument/2006/relationships/image" Target="/word/media/bf769cb0-e78a-401c-855d-2668e514f970.png" Id="R737c4e7c4c764888" /></Relationships>
</file>