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d622d75d2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c44b582b7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 Baghmara,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44ba775cd4168" /><Relationship Type="http://schemas.openxmlformats.org/officeDocument/2006/relationships/numbering" Target="/word/numbering.xml" Id="R60dff1f93f1f4fcf" /><Relationship Type="http://schemas.openxmlformats.org/officeDocument/2006/relationships/settings" Target="/word/settings.xml" Id="Ra5b9f46ad29b45aa" /><Relationship Type="http://schemas.openxmlformats.org/officeDocument/2006/relationships/image" Target="/word/media/21326907-b779-4c42-9c50-fef85a738bfa.png" Id="R17dc44b582b740ae" /></Relationships>
</file>