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c34a8416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1aaeb48cf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Parkulla,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a08d4cb264f9d" /><Relationship Type="http://schemas.openxmlformats.org/officeDocument/2006/relationships/numbering" Target="/word/numbering.xml" Id="R44a2984716b0409c" /><Relationship Type="http://schemas.openxmlformats.org/officeDocument/2006/relationships/settings" Target="/word/settings.xml" Id="R7e15fad9d4a84957" /><Relationship Type="http://schemas.openxmlformats.org/officeDocument/2006/relationships/image" Target="/word/media/86d667be-8b80-4856-9a03-3d00a77d1ce1.png" Id="Rab11aaeb48cf4ded" /></Relationships>
</file>