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188d1b7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32494901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Marichpatti,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3ba44b114b62" /><Relationship Type="http://schemas.openxmlformats.org/officeDocument/2006/relationships/numbering" Target="/word/numbering.xml" Id="R647ee042ff1d4270" /><Relationship Type="http://schemas.openxmlformats.org/officeDocument/2006/relationships/settings" Target="/word/settings.xml" Id="R7774404c4f194dc8" /><Relationship Type="http://schemas.openxmlformats.org/officeDocument/2006/relationships/image" Target="/word/media/c1a63485-0db6-4b81-b4ee-9e0072faccc1.png" Id="Rb623249490164a70" /></Relationships>
</file>