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bf5f84872d41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6737dc49ba42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Pashchim Char Dapdapia,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d5aada53be4344" /><Relationship Type="http://schemas.openxmlformats.org/officeDocument/2006/relationships/numbering" Target="/word/numbering.xml" Id="R044cb81efb2548ad" /><Relationship Type="http://schemas.openxmlformats.org/officeDocument/2006/relationships/settings" Target="/word/settings.xml" Id="R1d13a7f2e1644fa6" /><Relationship Type="http://schemas.openxmlformats.org/officeDocument/2006/relationships/image" Target="/word/media/06e7fc12-2e50-421e-aa07-0b762dd6d9e8.png" Id="R826737dc49ba42c9" /></Relationships>
</file>