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b065aff4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3a905fe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Sardarpara,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b90ddebea4f97" /><Relationship Type="http://schemas.openxmlformats.org/officeDocument/2006/relationships/numbering" Target="/word/numbering.xml" Id="R1ab5eec5bb1e4b79" /><Relationship Type="http://schemas.openxmlformats.org/officeDocument/2006/relationships/settings" Target="/word/settings.xml" Id="R0b486d2240e14dc3" /><Relationship Type="http://schemas.openxmlformats.org/officeDocument/2006/relationships/image" Target="/word/media/de866e06-7572-4728-a4b9-528afb10529b.png" Id="Rf3ce3a905fe343f0" /></Relationships>
</file>