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3684585d3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c1bfd1df0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f2b2d3c6b4e4e" /><Relationship Type="http://schemas.openxmlformats.org/officeDocument/2006/relationships/numbering" Target="/word/numbering.xml" Id="R0d4c595bfcdd4d59" /><Relationship Type="http://schemas.openxmlformats.org/officeDocument/2006/relationships/settings" Target="/word/settings.xml" Id="Rc2e91616b50743dc" /><Relationship Type="http://schemas.openxmlformats.org/officeDocument/2006/relationships/image" Target="/word/media/2d4e967e-693e-4de1-9720-620ec6d4ca6b.png" Id="Rb36c1bfd1df0493e" /></Relationships>
</file>