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f52e231b5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94ef79ba8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Pipacipara,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25f04351a4767" /><Relationship Type="http://schemas.openxmlformats.org/officeDocument/2006/relationships/numbering" Target="/word/numbering.xml" Id="R2561fe073470408d" /><Relationship Type="http://schemas.openxmlformats.org/officeDocument/2006/relationships/settings" Target="/word/settings.xml" Id="R5037afa294c1456a" /><Relationship Type="http://schemas.openxmlformats.org/officeDocument/2006/relationships/image" Target="/word/media/90f7c54c-c4b5-4da6-85a5-b5703c243367.png" Id="R03994ef79ba8422e" /></Relationships>
</file>