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585ae87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764c3f771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4c90aabf4d6c" /><Relationship Type="http://schemas.openxmlformats.org/officeDocument/2006/relationships/numbering" Target="/word/numbering.xml" Id="Rb58fd6ef59614406" /><Relationship Type="http://schemas.openxmlformats.org/officeDocument/2006/relationships/settings" Target="/word/settings.xml" Id="R29bb65094ef3445e" /><Relationship Type="http://schemas.openxmlformats.org/officeDocument/2006/relationships/image" Target="/word/media/b67ab2f3-d1e4-40a0-95fb-3eaa263842a1.png" Id="R3a3764c3f7714ee8" /></Relationships>
</file>