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86cfcb28bd46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320bf078d945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Pitambarsi,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2bd56d51764eea" /><Relationship Type="http://schemas.openxmlformats.org/officeDocument/2006/relationships/numbering" Target="/word/numbering.xml" Id="R12385a299e314496" /><Relationship Type="http://schemas.openxmlformats.org/officeDocument/2006/relationships/settings" Target="/word/settings.xml" Id="Rdb27063797f84028" /><Relationship Type="http://schemas.openxmlformats.org/officeDocument/2006/relationships/image" Target="/word/media/92cb2ca5-6ebd-492f-9e76-692ec1790106.png" Id="Re2320bf078d945af" /></Relationships>
</file>