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f020d7017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3d23e89e7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Kewar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2fe9d6e4a4d30" /><Relationship Type="http://schemas.openxmlformats.org/officeDocument/2006/relationships/numbering" Target="/word/numbering.xml" Id="R091db95e7fb2462d" /><Relationship Type="http://schemas.openxmlformats.org/officeDocument/2006/relationships/settings" Target="/word/settings.xml" Id="R6aeeb437864e45a1" /><Relationship Type="http://schemas.openxmlformats.org/officeDocument/2006/relationships/image" Target="/word/media/9bb15192-1037-4d19-9f58-830f71a781ad.png" Id="Rbdb3d23e89e74aeb" /></Relationships>
</file>