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f95160b30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f86b8ed2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2d98a7bdf4481" /><Relationship Type="http://schemas.openxmlformats.org/officeDocument/2006/relationships/numbering" Target="/word/numbering.xml" Id="R227527902dc94e7f" /><Relationship Type="http://schemas.openxmlformats.org/officeDocument/2006/relationships/settings" Target="/word/settings.xml" Id="R4713e8152363402f" /><Relationship Type="http://schemas.openxmlformats.org/officeDocument/2006/relationships/image" Target="/word/media/f813612a-8c2c-47bd-a2e6-3850d3cd533d.png" Id="Rf84f86b8ed2f4345" /></Relationships>
</file>