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b753a2a9e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37be871ac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Rupchandpur,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9f418f58d4450" /><Relationship Type="http://schemas.openxmlformats.org/officeDocument/2006/relationships/numbering" Target="/word/numbering.xml" Id="R845ed47fb6904747" /><Relationship Type="http://schemas.openxmlformats.org/officeDocument/2006/relationships/settings" Target="/word/settings.xml" Id="Re6efd5824cc84ca7" /><Relationship Type="http://schemas.openxmlformats.org/officeDocument/2006/relationships/image" Target="/word/media/addf6690-c1d2-442f-90ef-542ac1660122.png" Id="Rdf137be871ac4f37" /></Relationships>
</file>