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7c6ae16bb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de7dc645c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Saguna Gopalpur,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45ecbbde04293" /><Relationship Type="http://schemas.openxmlformats.org/officeDocument/2006/relationships/numbering" Target="/word/numbering.xml" Id="R74687f2927224fc4" /><Relationship Type="http://schemas.openxmlformats.org/officeDocument/2006/relationships/settings" Target="/word/settings.xml" Id="Rf8778e65004849a6" /><Relationship Type="http://schemas.openxmlformats.org/officeDocument/2006/relationships/image" Target="/word/media/554a39f2-68f4-4b32-ada5-83eec4670934.png" Id="R7b9de7dc645c4d0d" /></Relationships>
</file>