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adc813070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85ca4aab0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Salpa Bahirdia,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058730af34685" /><Relationship Type="http://schemas.openxmlformats.org/officeDocument/2006/relationships/numbering" Target="/word/numbering.xml" Id="R2bd95ecf312141b4" /><Relationship Type="http://schemas.openxmlformats.org/officeDocument/2006/relationships/settings" Target="/word/settings.xml" Id="R0abcec627f624dfd" /><Relationship Type="http://schemas.openxmlformats.org/officeDocument/2006/relationships/image" Target="/word/media/08d0666d-8f99-4fd9-a4da-c6639dce1e17.png" Id="R08285ca4aab04b0d" /></Relationships>
</file>