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301be88d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13b8e2585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24b9469c54566" /><Relationship Type="http://schemas.openxmlformats.org/officeDocument/2006/relationships/numbering" Target="/word/numbering.xml" Id="Rf784c14fff344e05" /><Relationship Type="http://schemas.openxmlformats.org/officeDocument/2006/relationships/settings" Target="/word/settings.xml" Id="R48d92dec92804b8c" /><Relationship Type="http://schemas.openxmlformats.org/officeDocument/2006/relationships/image" Target="/word/media/91ae23ce-4159-462c-893c-2aad3c6f85f5.png" Id="Rc8a13b8e25854947" /></Relationships>
</file>