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a6c8771ce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1a7ffee55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a2aa3a28f4e65" /><Relationship Type="http://schemas.openxmlformats.org/officeDocument/2006/relationships/numbering" Target="/word/numbering.xml" Id="Rc8c496f9614e4964" /><Relationship Type="http://schemas.openxmlformats.org/officeDocument/2006/relationships/settings" Target="/word/settings.xml" Id="R7c30ace8cf2c4f08" /><Relationship Type="http://schemas.openxmlformats.org/officeDocument/2006/relationships/image" Target="/word/media/35b2f63b-6aec-48a9-8c3f-fa9d0e94e5ca.png" Id="Rf941a7ffee554aca" /></Relationships>
</file>