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ceda226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32bae27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d643755ce43c1" /><Relationship Type="http://schemas.openxmlformats.org/officeDocument/2006/relationships/numbering" Target="/word/numbering.xml" Id="Rca4a4ffeabe04cfd" /><Relationship Type="http://schemas.openxmlformats.org/officeDocument/2006/relationships/settings" Target="/word/settings.xml" Id="R1d96ae1313ac46ec" /><Relationship Type="http://schemas.openxmlformats.org/officeDocument/2006/relationships/image" Target="/word/media/73a945db-0034-427b-9cb2-efeff18b0acd.png" Id="R996e32bae2764f72" /></Relationships>
</file>