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c286f8c92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9a4fb1f23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Shankardaha,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b30a5ae2c4e15" /><Relationship Type="http://schemas.openxmlformats.org/officeDocument/2006/relationships/numbering" Target="/word/numbering.xml" Id="R213a0f2eec904360" /><Relationship Type="http://schemas.openxmlformats.org/officeDocument/2006/relationships/settings" Target="/word/settings.xml" Id="R07f68afdb65a43e8" /><Relationship Type="http://schemas.openxmlformats.org/officeDocument/2006/relationships/image" Target="/word/media/0afadbb1-8811-4f15-afb9-9dc77e191571.png" Id="Rf3c9a4fb1f23449a" /></Relationships>
</file>