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2df7f6b7e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b343d30db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Shaymacharanpara,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194af726941f1" /><Relationship Type="http://schemas.openxmlformats.org/officeDocument/2006/relationships/numbering" Target="/word/numbering.xml" Id="R9d4393a293174cc7" /><Relationship Type="http://schemas.openxmlformats.org/officeDocument/2006/relationships/settings" Target="/word/settings.xml" Id="R3e51f861f2284f3b" /><Relationship Type="http://schemas.openxmlformats.org/officeDocument/2006/relationships/image" Target="/word/media/12c37f0c-51e7-49e2-847b-1b268c4c7f95.png" Id="Ra79b343d30db4c43" /></Relationships>
</file>