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fb2e9f293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b9d089226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Sinnir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900c34a604b76" /><Relationship Type="http://schemas.openxmlformats.org/officeDocument/2006/relationships/numbering" Target="/word/numbering.xml" Id="R5d918f4dc350431c" /><Relationship Type="http://schemas.openxmlformats.org/officeDocument/2006/relationships/settings" Target="/word/settings.xml" Id="R71fdf20b5431491e" /><Relationship Type="http://schemas.openxmlformats.org/officeDocument/2006/relationships/image" Target="/word/media/7b313b2e-d0b9-4a46-b68e-493e2c1be15b.png" Id="Ra4fb9d0892264802" /></Relationships>
</file>