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72e4f591c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1b6e8af98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Somarganjpara,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0adbdff6a4c1a" /><Relationship Type="http://schemas.openxmlformats.org/officeDocument/2006/relationships/numbering" Target="/word/numbering.xml" Id="R9de9d2b4a9d04070" /><Relationship Type="http://schemas.openxmlformats.org/officeDocument/2006/relationships/settings" Target="/word/settings.xml" Id="R7e71a9d9b3f5459d" /><Relationship Type="http://schemas.openxmlformats.org/officeDocument/2006/relationships/image" Target="/word/media/1552dd62-b77b-4131-81dc-ace5c5e38ece.png" Id="Rc061b6e8af9845da" /></Relationships>
</file>