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4785bc1b7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b8fb23c85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Sonachandrapara,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b1a98572f46c3" /><Relationship Type="http://schemas.openxmlformats.org/officeDocument/2006/relationships/numbering" Target="/word/numbering.xml" Id="R0809add2b1674e92" /><Relationship Type="http://schemas.openxmlformats.org/officeDocument/2006/relationships/settings" Target="/word/settings.xml" Id="Re249fd0d8d544b57" /><Relationship Type="http://schemas.openxmlformats.org/officeDocument/2006/relationships/image" Target="/word/media/e34a9140-df59-4cd1-85fe-6b3e94962586.png" Id="R6a4b8fb23c854954" /></Relationships>
</file>