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1b478861f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5e38c3d5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e88a6a1d41de" /><Relationship Type="http://schemas.openxmlformats.org/officeDocument/2006/relationships/numbering" Target="/word/numbering.xml" Id="Rabcc81ad4c114b79" /><Relationship Type="http://schemas.openxmlformats.org/officeDocument/2006/relationships/settings" Target="/word/settings.xml" Id="Rc583048d351b4699" /><Relationship Type="http://schemas.openxmlformats.org/officeDocument/2006/relationships/image" Target="/word/media/edc86221-dec8-4e4c-9226-4cd1d01b74ce.png" Id="R9fcd5e38c3d5429d" /></Relationships>
</file>