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271706b57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c2f1c6868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632a4b1f4abc" /><Relationship Type="http://schemas.openxmlformats.org/officeDocument/2006/relationships/numbering" Target="/word/numbering.xml" Id="R081752ceb87446ad" /><Relationship Type="http://schemas.openxmlformats.org/officeDocument/2006/relationships/settings" Target="/word/settings.xml" Id="R2c46b6621ddc41af" /><Relationship Type="http://schemas.openxmlformats.org/officeDocument/2006/relationships/image" Target="/word/media/cf27c9d1-0e47-43ab-936e-cbfe12c72c2d.png" Id="Rd99c2f1c68684b38" /></Relationships>
</file>