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c5a3086f3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7448ff66d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Sukhcharer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f3d94b0074d1f" /><Relationship Type="http://schemas.openxmlformats.org/officeDocument/2006/relationships/numbering" Target="/word/numbering.xml" Id="R29700e6ef33f4364" /><Relationship Type="http://schemas.openxmlformats.org/officeDocument/2006/relationships/settings" Target="/word/settings.xml" Id="Rf995cb00c8a64f26" /><Relationship Type="http://schemas.openxmlformats.org/officeDocument/2006/relationships/image" Target="/word/media/91af5d5a-bb11-4b34-95d6-29981aea7577.png" Id="R2137448ff66d49be" /></Relationships>
</file>