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d255f3fca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e8e4741a7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Swarupkati,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56621b5b6475c" /><Relationship Type="http://schemas.openxmlformats.org/officeDocument/2006/relationships/numbering" Target="/word/numbering.xml" Id="Rd894604bfb9f4d4d" /><Relationship Type="http://schemas.openxmlformats.org/officeDocument/2006/relationships/settings" Target="/word/settings.xml" Id="R8a327a5392a741e6" /><Relationship Type="http://schemas.openxmlformats.org/officeDocument/2006/relationships/image" Target="/word/media/b496b770-099f-4105-a033-58a1e5214768.png" Id="Ra83e8e4741a74ba2" /></Relationships>
</file>