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288f9e12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cf614c0de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Taiulio,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f212d429a483f" /><Relationship Type="http://schemas.openxmlformats.org/officeDocument/2006/relationships/numbering" Target="/word/numbering.xml" Id="R39c2a0924047421b" /><Relationship Type="http://schemas.openxmlformats.org/officeDocument/2006/relationships/settings" Target="/word/settings.xml" Id="Ra2780df6c7654cfc" /><Relationship Type="http://schemas.openxmlformats.org/officeDocument/2006/relationships/image" Target="/word/media/9b6c4cc0-89c6-4d60-a5e6-dd45bd055571.png" Id="Rcafcf614c0de410b" /></Relationships>
</file>