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b1bd2de93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89adf3fda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Teghariapara,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0b5f406fd4d6f" /><Relationship Type="http://schemas.openxmlformats.org/officeDocument/2006/relationships/numbering" Target="/word/numbering.xml" Id="R6749109391c84f18" /><Relationship Type="http://schemas.openxmlformats.org/officeDocument/2006/relationships/settings" Target="/word/settings.xml" Id="R52db100a0962441b" /><Relationship Type="http://schemas.openxmlformats.org/officeDocument/2006/relationships/image" Target="/word/media/2f3fac84-d42b-4fe2-890f-49394a5fc2e1.png" Id="R3de89adf3fda4d32" /></Relationships>
</file>