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5e7c5bd02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1a4f83e2e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f0bfd4a6e46a4" /><Relationship Type="http://schemas.openxmlformats.org/officeDocument/2006/relationships/numbering" Target="/word/numbering.xml" Id="Rfab49aa7ca7e4363" /><Relationship Type="http://schemas.openxmlformats.org/officeDocument/2006/relationships/settings" Target="/word/settings.xml" Id="Raf1ce0b216cd4c7b" /><Relationship Type="http://schemas.openxmlformats.org/officeDocument/2006/relationships/image" Target="/word/media/3d3a1f7e-ab7f-4d51-b9a6-bf55e159f392.png" Id="Ra891a4f83e2e4e3b" /></Relationships>
</file>