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522f7c1d1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c07d592a8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Ubdi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aedb0ceda4832" /><Relationship Type="http://schemas.openxmlformats.org/officeDocument/2006/relationships/numbering" Target="/word/numbering.xml" Id="Refb54744c8344d87" /><Relationship Type="http://schemas.openxmlformats.org/officeDocument/2006/relationships/settings" Target="/word/settings.xml" Id="R9160348292964c8e" /><Relationship Type="http://schemas.openxmlformats.org/officeDocument/2006/relationships/image" Target="/word/media/a6428dbb-3f76-450e-9cb2-1ddf1856f7fe.png" Id="R843c07d592a84f72" /></Relationships>
</file>