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84ce307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8c530948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Ughariabari,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4c4eeeaf4d91" /><Relationship Type="http://schemas.openxmlformats.org/officeDocument/2006/relationships/numbering" Target="/word/numbering.xml" Id="R2db65ef48da34f0b" /><Relationship Type="http://schemas.openxmlformats.org/officeDocument/2006/relationships/settings" Target="/word/settings.xml" Id="R5761be7a524440d1" /><Relationship Type="http://schemas.openxmlformats.org/officeDocument/2006/relationships/image" Target="/word/media/f4c06cb8-e713-4f30-bf75-2ae24c61b850.png" Id="R6c58c530948f4689" /></Relationships>
</file>